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FE" w:rsidRDefault="005066FE" w:rsidP="005066FE">
      <w:pPr>
        <w:suppressAutoHyphens/>
        <w:autoSpaceDE w:val="0"/>
        <w:spacing w:after="0" w:line="240" w:lineRule="auto"/>
        <w:jc w:val="center"/>
        <w:rPr>
          <w:rFonts w:ascii="Times New Roman" w:eastAsia="Times New Roman" w:hAnsi="Times New Roman" w:cs="Times New Roman"/>
          <w:b/>
          <w:sz w:val="28"/>
          <w:szCs w:val="28"/>
          <w:lang w:eastAsia="ar-SA"/>
        </w:rPr>
      </w:pPr>
      <w:r w:rsidRPr="005066FE">
        <w:rPr>
          <w:rFonts w:ascii="Times New Roman" w:eastAsia="Times New Roman" w:hAnsi="Times New Roman" w:cs="Times New Roman"/>
          <w:b/>
          <w:sz w:val="28"/>
          <w:szCs w:val="28"/>
          <w:lang w:eastAsia="ar-SA"/>
        </w:rPr>
        <w:t>3. УПРАВЛЕНИЕ УЧРЕЖДЕНИЕМ</w:t>
      </w:r>
    </w:p>
    <w:p w:rsidR="005066FE" w:rsidRPr="005066FE" w:rsidRDefault="005066FE" w:rsidP="005066FE">
      <w:pPr>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Выдержка из Устава МОУ СОШ №1</w:t>
      </w:r>
    </w:p>
    <w:p w:rsidR="005066FE" w:rsidRPr="005066FE" w:rsidRDefault="005066FE" w:rsidP="005066FE">
      <w:pPr>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5066FE">
        <w:rPr>
          <w:rFonts w:ascii="Times New Roman" w:eastAsia="Times New Roman" w:hAnsi="Times New Roman" w:cs="Times New Roman"/>
          <w:kern w:val="1"/>
          <w:sz w:val="28"/>
          <w:szCs w:val="28"/>
          <w:lang w:eastAsia="ar-SA"/>
        </w:rPr>
        <w:t xml:space="preserve">3.1. </w:t>
      </w:r>
      <w:r w:rsidRPr="005066FE">
        <w:rPr>
          <w:rFonts w:ascii="Times New Roman" w:eastAsia="Times New Roman" w:hAnsi="Times New Roman" w:cs="Times New Roman"/>
          <w:color w:val="000000"/>
          <w:sz w:val="28"/>
          <w:szCs w:val="28"/>
          <w:lang w:eastAsia="ar-SA"/>
        </w:rPr>
        <w:t>Управление Учреждением 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5066FE" w:rsidRDefault="005066FE" w:rsidP="005066FE">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5066FE">
        <w:rPr>
          <w:rFonts w:ascii="Times New Roman" w:eastAsia="Times New Roman" w:hAnsi="Times New Roman" w:cs="Times New Roman"/>
          <w:color w:val="000000"/>
          <w:sz w:val="28"/>
          <w:szCs w:val="28"/>
          <w:lang w:eastAsia="ar-SA"/>
        </w:rPr>
        <w:t>Управление Учреждением осуществляется на основе сочетания принципов единоначалия и коллегиальности.</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color w:val="000000"/>
          <w:sz w:val="28"/>
          <w:szCs w:val="28"/>
          <w:lang w:eastAsia="ar-SA"/>
        </w:rPr>
        <w:t>…</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5066FE">
        <w:rPr>
          <w:rFonts w:ascii="Times New Roman" w:eastAsia="Times New Roman" w:hAnsi="Times New Roman" w:cs="Times New Roman"/>
          <w:color w:val="000000"/>
          <w:sz w:val="28"/>
          <w:szCs w:val="28"/>
          <w:lang w:eastAsia="ar-SA"/>
        </w:rPr>
        <w:t xml:space="preserve">3.9. В Учреждении формируются коллегиальные органы управления, к которым относятся </w:t>
      </w:r>
      <w:r w:rsidRPr="005066FE">
        <w:rPr>
          <w:rFonts w:ascii="Times New Roman" w:eastAsia="Times New Roman" w:hAnsi="Times New Roman" w:cs="Times New Roman"/>
          <w:b/>
          <w:color w:val="000000"/>
          <w:sz w:val="28"/>
          <w:szCs w:val="28"/>
          <w:lang w:eastAsia="ar-SA"/>
        </w:rPr>
        <w:t>общее собрание</w:t>
      </w:r>
      <w:r w:rsidRPr="005066FE">
        <w:rPr>
          <w:rFonts w:ascii="Times New Roman" w:eastAsia="Times New Roman" w:hAnsi="Times New Roman" w:cs="Times New Roman"/>
          <w:color w:val="000000"/>
          <w:sz w:val="28"/>
          <w:szCs w:val="28"/>
          <w:lang w:eastAsia="ar-SA"/>
        </w:rPr>
        <w:t xml:space="preserve"> работников Учреждения, </w:t>
      </w:r>
      <w:r w:rsidRPr="005066FE">
        <w:rPr>
          <w:rFonts w:ascii="Times New Roman" w:eastAsia="Times New Roman" w:hAnsi="Times New Roman" w:cs="Times New Roman"/>
          <w:b/>
          <w:color w:val="000000"/>
          <w:sz w:val="28"/>
          <w:szCs w:val="28"/>
          <w:lang w:eastAsia="ar-SA"/>
        </w:rPr>
        <w:t>Совет Учреждения</w:t>
      </w:r>
      <w:r w:rsidRPr="005066FE">
        <w:rPr>
          <w:rFonts w:ascii="Times New Roman" w:eastAsia="Times New Roman" w:hAnsi="Times New Roman" w:cs="Times New Roman"/>
          <w:color w:val="000000"/>
          <w:sz w:val="28"/>
          <w:szCs w:val="28"/>
          <w:lang w:eastAsia="ar-SA"/>
        </w:rPr>
        <w:t xml:space="preserve">, </w:t>
      </w:r>
      <w:r w:rsidRPr="005066FE">
        <w:rPr>
          <w:rFonts w:ascii="Times New Roman" w:eastAsia="Times New Roman" w:hAnsi="Times New Roman" w:cs="Times New Roman"/>
          <w:b/>
          <w:color w:val="000000"/>
          <w:sz w:val="28"/>
          <w:szCs w:val="28"/>
          <w:lang w:eastAsia="ar-SA"/>
        </w:rPr>
        <w:t>педагогический совет</w:t>
      </w:r>
      <w:r w:rsidRPr="005066FE">
        <w:rPr>
          <w:rFonts w:ascii="Times New Roman" w:eastAsia="Times New Roman" w:hAnsi="Times New Roman" w:cs="Times New Roman"/>
          <w:color w:val="000000"/>
          <w:sz w:val="28"/>
          <w:szCs w:val="28"/>
          <w:lang w:eastAsia="ar-SA"/>
        </w:rPr>
        <w:t>.</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5066FE">
        <w:rPr>
          <w:rFonts w:ascii="Times New Roman" w:eastAsia="Times New Roman" w:hAnsi="Times New Roman" w:cs="Times New Roman"/>
          <w:color w:val="000000"/>
          <w:sz w:val="28"/>
          <w:szCs w:val="28"/>
          <w:lang w:eastAsia="ar-SA"/>
        </w:rPr>
        <w:t>3.10. </w:t>
      </w:r>
      <w:r w:rsidRPr="005066FE">
        <w:rPr>
          <w:rFonts w:ascii="Times New Roman" w:eastAsia="Times New Roman" w:hAnsi="Times New Roman" w:cs="Times New Roman"/>
          <w:b/>
          <w:color w:val="000000"/>
          <w:sz w:val="28"/>
          <w:szCs w:val="28"/>
          <w:lang w:eastAsia="ar-SA"/>
        </w:rPr>
        <w:t>Общее собрание</w:t>
      </w:r>
      <w:r w:rsidRPr="005066FE">
        <w:rPr>
          <w:rFonts w:ascii="Times New Roman" w:eastAsia="Times New Roman" w:hAnsi="Times New Roman" w:cs="Times New Roman"/>
          <w:color w:val="000000"/>
          <w:sz w:val="28"/>
          <w:szCs w:val="28"/>
          <w:lang w:eastAsia="ar-SA"/>
        </w:rPr>
        <w:t xml:space="preserve"> работников является высшим представительным коллегиальным органом управления учреждения (далее — общее собрание). </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color w:val="000000"/>
          <w:sz w:val="28"/>
          <w:szCs w:val="28"/>
          <w:lang w:eastAsia="ar-SA"/>
        </w:rPr>
        <w:t xml:space="preserve">Основной задачей общего собрания является коллегиальное решение важных вопросов жизнедеятельности Учреждения. </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3.11. К компетенции общего собрания относится:</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 xml:space="preserve">1) обсуждение и принятие </w:t>
      </w:r>
      <w:proofErr w:type="gramStart"/>
      <w:r w:rsidRPr="005066FE">
        <w:rPr>
          <w:rFonts w:ascii="Times New Roman" w:eastAsia="Times New Roman" w:hAnsi="Times New Roman" w:cs="Times New Roman"/>
          <w:sz w:val="28"/>
          <w:szCs w:val="28"/>
          <w:lang w:eastAsia="ar-SA"/>
        </w:rPr>
        <w:t>решений</w:t>
      </w:r>
      <w:proofErr w:type="gramEnd"/>
      <w:r w:rsidRPr="005066FE">
        <w:rPr>
          <w:rFonts w:ascii="Times New Roman" w:eastAsia="Times New Roman" w:hAnsi="Times New Roman" w:cs="Times New Roman"/>
          <w:sz w:val="28"/>
          <w:szCs w:val="28"/>
          <w:lang w:eastAsia="ar-SA"/>
        </w:rPr>
        <w:t xml:space="preserve"> касающихся жизнедеятельности Учреждения, за исключением вопросов, разрешение которых входит в компетенцию иных органов управления Учреждения;</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2) обсуждение коллективного договора и иных локальных актов;</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3) принятия решения о создании комиссии по трудовым спорам, в том числе определении ее численности и срока полномочий;</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4)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5) принятие решения об объявлении забастовки и выбора органа, возглавляющего ее.</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 xml:space="preserve">Общее собрание Учреждения включает всех работников независимо от занимаемой должности. Общее собрание собирается по мере необходимости, но не реже 2-х раз в год. Инициатива об объявлении собрания, в том числе внеочередного, исходит от руководителя Учреждения. Общее собрание вправе принимать решения, если в его работе участвует более половины от общей численности работников, решения собрания принимаются простым большинством голосов присутствующих на собрании. </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Регламент работы, в том числе избрание председательствующего собрания, форма голосования по принимаемым вопросам определяются общим собранием. Решения оформляются протоколом.</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 xml:space="preserve">3.12. К компетенции </w:t>
      </w:r>
      <w:r w:rsidRPr="005066FE">
        <w:rPr>
          <w:rFonts w:ascii="Times New Roman" w:eastAsia="Times New Roman" w:hAnsi="Times New Roman" w:cs="Times New Roman"/>
          <w:b/>
          <w:sz w:val="28"/>
          <w:szCs w:val="28"/>
          <w:lang w:eastAsia="ar-SA"/>
        </w:rPr>
        <w:t>Совета Учреждения</w:t>
      </w:r>
      <w:r w:rsidRPr="005066FE">
        <w:rPr>
          <w:rFonts w:ascii="Times New Roman" w:eastAsia="Times New Roman" w:hAnsi="Times New Roman" w:cs="Times New Roman"/>
          <w:sz w:val="28"/>
          <w:szCs w:val="28"/>
          <w:lang w:eastAsia="ar-SA"/>
        </w:rPr>
        <w:t xml:space="preserve"> относится разработка программы развития Учреждения, правил поведения обучающихся, содействие деятельности педагогического совета, заслушивание отчетов директора о выполнении задач деятельности Учреждения, содействует привлечению внебюджетных средств для обеспечения деятельности и развития Учреждения, утверждает направления их расходования, принятие </w:t>
      </w:r>
      <w:r w:rsidRPr="005066FE">
        <w:rPr>
          <w:rFonts w:ascii="Times New Roman" w:eastAsia="Times New Roman" w:hAnsi="Times New Roman" w:cs="Times New Roman"/>
          <w:sz w:val="28"/>
          <w:szCs w:val="28"/>
          <w:lang w:eastAsia="ar-SA"/>
        </w:rPr>
        <w:lastRenderedPageBreak/>
        <w:t>решения по вопросу охраны Учреждения для последующего утверждения руководителем.</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5066FE">
        <w:rPr>
          <w:rFonts w:ascii="Times New Roman" w:eastAsia="Times New Roman" w:hAnsi="Times New Roman" w:cs="Times New Roman"/>
          <w:sz w:val="28"/>
          <w:szCs w:val="28"/>
          <w:lang w:eastAsia="ar-SA"/>
        </w:rPr>
        <w:t xml:space="preserve">Данный </w:t>
      </w:r>
      <w:r w:rsidRPr="005066FE">
        <w:rPr>
          <w:rFonts w:ascii="Times New Roman" w:eastAsia="Times New Roman" w:hAnsi="Times New Roman" w:cs="Times New Roman"/>
          <w:kern w:val="1"/>
          <w:sz w:val="28"/>
          <w:szCs w:val="28"/>
          <w:lang w:eastAsia="ar-SA"/>
        </w:rPr>
        <w:t xml:space="preserve">Совет формируется из представителей родителей (законных представителей) и педагогических работников Учреждения. Такие представители избираются открытым голосованием на соответствующих собраниях родителей (законных представителей) и педагогических работников Учреждения. Количество представителей, направленных для участия в Совете определяется на соответствующих собраниях самостоятельно – но не более 5 представителей от каждой из групп. </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5066FE">
        <w:rPr>
          <w:rFonts w:ascii="Times New Roman" w:eastAsia="Times New Roman" w:hAnsi="Times New Roman" w:cs="Times New Roman"/>
          <w:kern w:val="1"/>
          <w:sz w:val="28"/>
          <w:szCs w:val="28"/>
          <w:lang w:eastAsia="ar-SA"/>
        </w:rPr>
        <w:t xml:space="preserve">Срок полномочий Совета составляет не более двух лет. </w:t>
      </w:r>
      <w:r w:rsidRPr="005066FE">
        <w:rPr>
          <w:rFonts w:ascii="Times New Roman" w:eastAsia="Times New Roman" w:hAnsi="Times New Roman" w:cs="Times New Roman"/>
          <w:sz w:val="28"/>
          <w:szCs w:val="28"/>
          <w:lang w:eastAsia="ar-SA"/>
        </w:rPr>
        <w:t xml:space="preserve">Члены Совета осуществляют деятельность на безвозмездной основе. </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kern w:val="1"/>
          <w:sz w:val="28"/>
          <w:szCs w:val="28"/>
          <w:lang w:eastAsia="ar-SA"/>
        </w:rPr>
        <w:t>Совет избирает из своего состава председателя, который руководит деятельностью Совета и подписывает решения.</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Совет собирается по мере необходимости, но не реже 2-х раз в год. Инициатива о его созыве исходит от председателя Совета, а также по требованию не менее половины его членов.</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Совет вправе принимать решения, если в его работе участвует более половины от общей численности Совета, решения принимаются простым большинством голосов присутствующих на Совете.</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 xml:space="preserve">Регламент работы, в том числе избрание председателя Совета, даты заседаний, форма голосования по принимаемым вопросам определяются Советом. </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Решения Совета оформляются протоколом. Принятые решения доводятся до сведения заинтересованных лиц.</w:t>
      </w:r>
    </w:p>
    <w:p w:rsidR="005066FE" w:rsidRPr="005066FE" w:rsidRDefault="005066FE" w:rsidP="005066F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3.13. Руководитель Учреждения вправе самостоятельно принимать решение по вопросам, входящим в компетенцию Совета, в случае, если Совет не принимает решение в установленные сроки, и отсутствие этого решения препятствует нормальной работе Учреждения. О принятом решении руководитель ставит в известность Учредителя.</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 xml:space="preserve">3.14. В целях развития и совершенствования учебного и воспитательного процесса, повышения профессионального мастерства и творческого роста педагогических работников в Учреждении действует </w:t>
      </w:r>
      <w:r w:rsidRPr="005066FE">
        <w:rPr>
          <w:rFonts w:ascii="Times New Roman" w:eastAsia="Times New Roman" w:hAnsi="Times New Roman" w:cs="Times New Roman"/>
          <w:b/>
          <w:sz w:val="28"/>
          <w:szCs w:val="28"/>
          <w:lang w:eastAsia="ar-SA"/>
        </w:rPr>
        <w:t>коллегиальный орган – педагогический совет</w:t>
      </w:r>
      <w:r w:rsidRPr="005066FE">
        <w:rPr>
          <w:rFonts w:ascii="Times New Roman" w:eastAsia="Times New Roman" w:hAnsi="Times New Roman" w:cs="Times New Roman"/>
          <w:sz w:val="28"/>
          <w:szCs w:val="28"/>
          <w:lang w:eastAsia="ar-SA"/>
        </w:rPr>
        <w:t>, объединяющий всех педагогических работников Учреждения.</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К компетенции педагогического совета относится:</w:t>
      </w:r>
      <w:bookmarkStart w:id="0" w:name="_GoBack"/>
      <w:bookmarkEnd w:id="0"/>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1) утверждение годового плана работы Учреждения;</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2) утверждение образовательных программ, обсуждение и выбор различных вариантов содержания образования, форм и методов учебно-воспитательного процесса, способов их реализации;</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3) организация работы по повышению квалификации педагогических работников, развитию их творческих инициатив;</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4) утверждение положения о проведении промежуточной аттестации обучающихся (по мере необходимости);</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5) избрание представителей в Совет Учреждения;</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lastRenderedPageBreak/>
        <w:t>6) подведение итогов учебно-воспитательной работы и определение задач по периодам обучения;</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7) принятие решения о поощрении, инициирование применения дисциплинарных взысканий к обучающимся;</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8) утверждение кандидатур педагогических работников для представления их к награждению государственными, отраслевыми наградами.</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9) принятие решений по иным вопросам, касающимся содержания образования.</w:t>
      </w:r>
    </w:p>
    <w:p w:rsidR="005066FE" w:rsidRPr="005066FE" w:rsidRDefault="005066FE" w:rsidP="005066FE">
      <w:pPr>
        <w:suppressAutoHyphens/>
        <w:spacing w:after="0" w:line="240" w:lineRule="auto"/>
        <w:ind w:left="720"/>
        <w:jc w:val="both"/>
        <w:rPr>
          <w:rFonts w:ascii="Times New Roman" w:eastAsia="Times New Roman" w:hAnsi="Times New Roman" w:cs="Times New Roman"/>
          <w:color w:val="000000"/>
          <w:sz w:val="28"/>
          <w:szCs w:val="28"/>
          <w:lang w:eastAsia="ar-SA"/>
        </w:rPr>
      </w:pPr>
      <w:r w:rsidRPr="005066FE">
        <w:rPr>
          <w:rFonts w:ascii="Times New Roman" w:eastAsia="Times New Roman" w:hAnsi="Times New Roman" w:cs="Times New Roman"/>
          <w:sz w:val="28"/>
          <w:szCs w:val="28"/>
          <w:lang w:eastAsia="ar-SA"/>
        </w:rPr>
        <w:t xml:space="preserve">Кроме этого педагогический совет: </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066FE">
        <w:rPr>
          <w:rFonts w:ascii="Times New Roman" w:eastAsia="Times New Roman" w:hAnsi="Times New Roman" w:cs="Times New Roman"/>
          <w:color w:val="000000"/>
          <w:sz w:val="28"/>
          <w:szCs w:val="28"/>
          <w:lang w:eastAsia="ar-SA"/>
        </w:rPr>
        <w:t>1) реализует в Учреждении государственную политику в области образования;</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066FE">
        <w:rPr>
          <w:rFonts w:ascii="Times New Roman" w:eastAsia="Times New Roman" w:hAnsi="Times New Roman" w:cs="Times New Roman"/>
          <w:color w:val="000000"/>
          <w:sz w:val="28"/>
          <w:szCs w:val="28"/>
          <w:lang w:eastAsia="ar-SA"/>
        </w:rPr>
        <w:t>2) определяет пути реализации содержания образования;</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066FE">
        <w:rPr>
          <w:rFonts w:ascii="Times New Roman" w:eastAsia="Times New Roman" w:hAnsi="Times New Roman" w:cs="Times New Roman"/>
          <w:color w:val="000000"/>
          <w:sz w:val="28"/>
          <w:szCs w:val="28"/>
          <w:lang w:eastAsia="ar-SA"/>
        </w:rPr>
        <w:t>3) ориентирует деятельность педагогического коллектива на совершенствование образовательного процесса;</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color w:val="000000"/>
          <w:sz w:val="28"/>
          <w:szCs w:val="28"/>
          <w:lang w:eastAsia="ar-SA"/>
        </w:rPr>
        <w:t>4) принимает решения о допуске обучающихся к итоговой аттестации, переводе обучающихся в следующий класс или об оставлении их на повторное обучение, выдаче соответствующих документов об образовании, награждении обучающихся за успехи в обучении медалями.</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 xml:space="preserve">Педагогический совет собирается по мере необходимости, но не реже 2-х раз в год. Вышеуказанный совет возглавляет руководитель, от него же исходит инициатива об объявлении даты заседания педагогического совета. Внеочередные заседания педагогического совета могут проводиться по письменному требованию не менее одной трети педагогических работников. Педагогический совет вправе принимать решения, если в его работе участвует более половины от общей численности педагогических работников, решения принимаются, если за него проголосовало не менее половины присутствующих на заседании. </w:t>
      </w:r>
    </w:p>
    <w:p w:rsidR="005066FE" w:rsidRPr="005066FE" w:rsidRDefault="005066FE" w:rsidP="005066FE">
      <w:pPr>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Регламент работы, форма голосования по принимаемым вопросам определяется педагогическим советом. Решения оформляются протоколом.</w:t>
      </w:r>
    </w:p>
    <w:p w:rsidR="005066FE" w:rsidRPr="005066FE" w:rsidRDefault="005066FE" w:rsidP="005066FE">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066FE">
        <w:rPr>
          <w:rFonts w:ascii="Times New Roman" w:eastAsia="Times New Roman" w:hAnsi="Times New Roman" w:cs="Times New Roman"/>
          <w:sz w:val="28"/>
          <w:szCs w:val="28"/>
          <w:lang w:eastAsia="ar-SA"/>
        </w:rPr>
        <w:t>3.15. В Учреждении в</w:t>
      </w:r>
      <w:r w:rsidRPr="005066FE">
        <w:rPr>
          <w:rFonts w:ascii="Times New Roman" w:eastAsia="Times New Roman" w:hAnsi="Times New Roman" w:cs="Times New Roman"/>
          <w:color w:val="000000"/>
          <w:sz w:val="28"/>
          <w:szCs w:val="28"/>
          <w:lang w:eastAsia="ar-SA"/>
        </w:rPr>
        <w:t xml:space="preserve"> целях учета мнения обучающихся, родителей (законных представителей) несовершеннолетних обучающихся</w:t>
      </w:r>
      <w:r w:rsidRPr="005066FE">
        <w:rPr>
          <w:rFonts w:ascii="Times New Roman" w:eastAsia="Times New Roman" w:hAnsi="Times New Roman" w:cs="Times New Roman"/>
          <w:sz w:val="28"/>
          <w:szCs w:val="28"/>
          <w:lang w:eastAsia="ar-SA"/>
        </w:rPr>
        <w:t xml:space="preserve"> осуществляют деятельность родительский комитет и совет обучающихся.</w:t>
      </w:r>
    </w:p>
    <w:p w:rsidR="005066FE" w:rsidRPr="005066FE" w:rsidRDefault="005066FE" w:rsidP="005066F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066FE">
        <w:rPr>
          <w:rFonts w:ascii="Times New Roman" w:eastAsia="Times New Roman" w:hAnsi="Times New Roman" w:cs="Times New Roman"/>
          <w:sz w:val="28"/>
          <w:szCs w:val="28"/>
          <w:lang w:eastAsia="ar-SA"/>
        </w:rPr>
        <w:t>Родительский комитет и совет обучающихся действуют в соответствии с Положениями, утверждаемыми руководителем Учреждения.</w:t>
      </w:r>
    </w:p>
    <w:p w:rsidR="005066FE" w:rsidRPr="005066FE" w:rsidRDefault="005066FE" w:rsidP="005066FE">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066FE">
        <w:rPr>
          <w:rFonts w:ascii="Times New Roman" w:eastAsia="Times New Roman" w:hAnsi="Times New Roman" w:cs="Times New Roman"/>
          <w:color w:val="000000"/>
          <w:sz w:val="28"/>
          <w:szCs w:val="28"/>
          <w:lang w:eastAsia="ar-SA"/>
        </w:rPr>
        <w:t>3.16. В целях регламентации работы по определенным направлениям деятельности Учреждение принимает локальные нормативные акты, содержащие нормы, регулирующие образовательные отношения (далее - локальные нормативные акты), в соответствии со статьей 30 Федерального закона от 29.12.2012 № 273-ФЗ «Об образовании в Российской Федерации».</w:t>
      </w:r>
    </w:p>
    <w:p w:rsidR="005066FE" w:rsidRPr="005066FE" w:rsidRDefault="005066FE" w:rsidP="005066FE">
      <w:pPr>
        <w:shd w:val="clear" w:color="auto" w:fill="FFFFFF"/>
        <w:suppressAutoHyphens/>
        <w:autoSpaceDE w:val="0"/>
        <w:spacing w:after="0" w:line="240" w:lineRule="auto"/>
        <w:ind w:firstLine="851"/>
        <w:jc w:val="both"/>
        <w:rPr>
          <w:rFonts w:ascii="Times New Roman" w:eastAsia="Times New Roman" w:hAnsi="Times New Roman" w:cs="Times New Roman"/>
          <w:color w:val="000000"/>
          <w:sz w:val="28"/>
          <w:szCs w:val="28"/>
          <w:lang w:eastAsia="ar-SA"/>
        </w:rPr>
      </w:pPr>
      <w:r w:rsidRPr="005066FE">
        <w:rPr>
          <w:rFonts w:ascii="Times New Roman" w:eastAsia="Times New Roman" w:hAnsi="Times New Roman" w:cs="Times New Roman"/>
          <w:color w:val="000000"/>
          <w:sz w:val="28"/>
          <w:szCs w:val="28"/>
          <w:lang w:eastAsia="ar-SA"/>
        </w:rPr>
        <w:t>Локальные нормативные акты не могут противоречить настоящему Уставу.</w:t>
      </w:r>
    </w:p>
    <w:p w:rsidR="006F632C" w:rsidRDefault="006F632C"/>
    <w:sectPr w:rsidR="006F6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FE"/>
    <w:rsid w:val="005066FE"/>
    <w:rsid w:val="006F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BAFF8-334A-47A2-87A7-E2F895B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UVR2</dc:creator>
  <cp:keywords/>
  <dc:description/>
  <cp:lastModifiedBy>UVR2</cp:lastModifiedBy>
  <cp:revision>1</cp:revision>
  <dcterms:created xsi:type="dcterms:W3CDTF">2019-02-06T11:41:00Z</dcterms:created>
  <dcterms:modified xsi:type="dcterms:W3CDTF">2019-02-06T11:45:00Z</dcterms:modified>
</cp:coreProperties>
</file>